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Outreach Kit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3  ·  Operations Vault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Purpose.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Outreach is a respectful sequence of useful contact attempts, not one message blasted once. The goal is to earn a conversation — not to force a decision in the first email.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THE RELEVANCE RULE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Every message should answer three questions quickly:  Why this person?   Why this issue?   Why a conversation now?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COLD EMAIL — STRUCTURE</w:t>
            </w:r>
          </w:p>
        </w:tc>
      </w:tr>
    </w:tbl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1.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Direct subject line connected to their operation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2.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Open with a relevant observation or reason for contacting them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3.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Name an operational problem you are prepared to solve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4.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Give one or two credible process details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5.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Ask for a small next step (a 15-minute conversation)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6.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Keep it short enough to read on a phone</w:t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Draft your email: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6D5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  <w:p>
            <w:pPr>
              <w:spacing w:after="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  <w:p>
            <w:pPr>
              <w:spacing w:after="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  <w:p>
            <w:pPr>
              <w:spacing w:after="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  <w:p>
            <w:pPr>
              <w:spacing w:after="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PHONE INTRODUCTION &amp; WARM-INTRODUCTION REQUEST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Phone intro (10 sec)</w:t>
            </w:r>
          </w:p>
        </w:tc>
        <w:tc>
          <w:tcPr>
            <w:tcW w:type="dxa" w:w="6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Warm-introduction request</w:t>
            </w:r>
          </w:p>
        </w:tc>
        <w:tc>
          <w:tcPr>
            <w:tcW w:type="dxa" w:w="6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FOLLOW-UP CADENCE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2E6E8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Useful follow-up</w:t>
            </w:r>
          </w:p>
        </w:tc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Unhelpful follow-up</w:t>
            </w:r>
          </w:p>
        </w:tc>
      </w:tr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Confirm a promised date or document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Answer a question from the call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Share a relevant example or process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Politely close the loop so they can respond honestly</w:t>
            </w:r>
          </w:p>
        </w:tc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“Just checking in” with no purpose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Daily contact after no response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False urgency or disappearing availability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Continuing after a clear decline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p>
      <w:pPr>
        <w:sectPr>
          <w:pgSz w:w="12240" w:h="15840" w:orient="portrait"/>
          <w:pgMar w:top="1080" w:right="1440" w:bottom="1080" w:left="1440" w:header="708" w:footer="708" w:gutter="0"/>
          <w:pgNumType/>
          <w:docGrid w:linePitch="360"/>
        </w:sectPr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Outreach Kit — Worked Example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3  ·  Operations Vault   |   Summit Cleaning Solutions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1"/>
          <w:szCs w:val="21"/>
        </w:rPr>
        <w:t xml:space="preserve">How Emily reached out to a lake-corridor host — relevant, brief, and asking only for a short conversation.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THE RELEVANCE RULE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Every message should answer three questions quickly:  Why this person?   Why this issue?   Why a conversation now?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COLD EMAIL — STRUCTURE</w:t>
            </w:r>
          </w:p>
        </w:tc>
      </w:tr>
    </w:tbl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1.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Direct subject line connected to their operation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2.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Open with a relevant observation or reason for contacting them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3.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Name an operational problem you are prepared to solve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4.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Give one or two credible process details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5.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Ask for a small next step (a 15-minute conversation)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6.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Keep it short enough to read on a phone</w:t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Draft your email: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7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>Subject: Turnover readiness for your lake rental</w:t>
            </w:r>
          </w:p>
          <w:p>
            <w:pPr>
              <w:spacing w:after="7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>Hi [Name] — I noticed your lake home stays busy through the summer. I run a local turnover service focused on documented, inspected cleans and quick communication when something isn't right.</w:t>
            </w:r>
          </w:p>
          <w:p>
            <w:pPr>
              <w:spacing w:after="7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>Would a 15-minute call this week be useful to compare notes on your current process?</w:t>
            </w:r>
          </w:p>
          <w:p>
            <w:pPr>
              <w:spacing w:after="7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>— Emily, Summit Cleaning Solutions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PHONE INTRODUCTION &amp; WARM-INTRODUCTION REQUEST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Phone intro (10 sec)</w:t>
            </w:r>
          </w:p>
        </w:tc>
        <w:tc>
          <w:tcPr>
            <w:tcW w:type="dxa" w:w="6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Name, reason for calling, confirm they handle turnovers, offer to send a short overview or find a better time</w:t>
            </w:r>
          </w:p>
        </w:tc>
      </w:tr>
      <w:t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Warm-introduction request</w:t>
            </w:r>
          </w:p>
        </w:tc>
        <w:tc>
          <w:tcPr>
            <w:tcW w:type="dxa" w:w="6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“I'm building a professional turnover service for lake-area rentals. Do you know a host who might be open to a short conversation about their cleaning operation?”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FOLLOW-UP CADENCE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2E6E8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Useful follow-up</w:t>
            </w:r>
          </w:p>
        </w:tc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Unhelpful follow-up</w:t>
            </w:r>
          </w:p>
        </w:tc>
      </w:tr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Confirm a promised date or document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Answer a question from the call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Share a relevant example or process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Politely close the loop so they can respond honestly</w:t>
            </w:r>
          </w:p>
        </w:tc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“Just checking in” with no purpose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Daily contact after no response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False urgency or disappearing availability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Continuing after a clear decline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2026-07-31T13:48:52.922Z</dcterms:created>
  <dcterms:modified xsi:type="dcterms:W3CDTF">2026-07-31T13:48:52.922Z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