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7"/>
                <w:szCs w:val="27"/>
              </w:rPr>
              <w:t xml:space="preserve">Proposal &amp; Objection Kit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3  ·  Operations Vault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21"/>
          <w:szCs w:val="21"/>
        </w:rPr>
        <w:t xml:space="preserve">Purpose.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>A proposal translates the discovery conversation into a clear recommendation. It should make it easy to understand what will happen, what is included, what remains the customer's responsibility, and what the next step is — not hide assumptions or create vague promises.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PROPOSAL STRUCTURE</w:t>
            </w:r>
          </w:p>
        </w:tc>
      </w:tr>
    </w:tbl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1.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Cover and customer information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2.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Brief summary of the prospect's goals and current needs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3.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Recommended service scope and property group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4.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Operating process: scheduling, access, communication, inspection, documentation, exceptions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5.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Customer responsibilities and required property information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6.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Pricing presentation or estimate assumptions (developed through the Chapter 4 method)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7.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Implementation or pilot timeline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8.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Terms, exclusions, expiration date, and approval process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9.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Clear next step and contact information</w:t>
      </w:r>
    </w:p>
    <w:p>
      <w:pPr>
        <w:spacing w:after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AF1F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PROPOSAL DISCIPLINE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Do not send a proposal until you understand enough to make a responsible recommendation. When key information is missing, state the assumptions or schedule a property review before final pricing.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HANDLE OBJECTIONS — THE CLEAR METHOD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5760"/>
      </w:tblGrid>
      <w:tr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Confirm — restate the concern accurately</w:t>
            </w:r>
          </w:p>
        </w:tc>
        <w:tc>
          <w:tcPr>
            <w:tcW w:type="dxa" w:w="5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Listen — what is driving it? what outcome?</w:t>
            </w:r>
          </w:p>
        </w:tc>
        <w:tc>
          <w:tcPr>
            <w:tcW w:type="dxa" w:w="5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Explain — relevant facts, process, boundaries</w:t>
            </w:r>
          </w:p>
        </w:tc>
        <w:tc>
          <w:tcPr>
            <w:tcW w:type="dxa" w:w="5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Align — connect to their stated priority</w:t>
            </w:r>
          </w:p>
        </w:tc>
        <w:tc>
          <w:tcPr>
            <w:tcW w:type="dxa" w:w="5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Resolve — confirm and agree the next step</w:t>
            </w:r>
          </w:p>
        </w:tc>
        <w:tc>
          <w:tcPr>
            <w:tcW w:type="dxa" w:w="5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USEFUL CLOSING QUESTIONS</w:t>
            </w:r>
          </w:p>
        </w:tc>
      </w:tr>
    </w:tbl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“Does this approach address the concerns you described?”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“Is anything preventing us from moving to the property review and agreement stage?”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“Would you prefer to begin with a single-property start or the full scope?”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“Who else needs to review this before a decision?”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“What start date allows enough time for a controlled transition?”</w:t>
      </w:r>
    </w:p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p>
      <w:pPr>
        <w:sectPr>
          <w:pgSz w:w="12240" w:h="15840" w:orient="portrait"/>
          <w:pgMar w:top="1080" w:right="1440" w:bottom="1080" w:left="1440" w:header="708" w:footer="708" w:gutter="0"/>
          <w:pgNumType/>
          <w:docGrid w:linePitch="360"/>
        </w:sectPr>
      </w:pP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7"/>
                <w:szCs w:val="27"/>
              </w:rPr>
              <w:t xml:space="preserve">Proposal &amp; Objection Kit — Worked Example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3  ·  Operations Vault   |   Summit Cleaning Solutions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21"/>
          <w:szCs w:val="21"/>
        </w:rPr>
        <w:t xml:space="preserve">Emily's proposal outline for the Lakeview Retreat owner, and how she handled the price objection.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PROPOSAL STRUCTURE</w:t>
            </w:r>
          </w:p>
        </w:tc>
      </w:tr>
    </w:tbl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1.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Cover and customer information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2.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Brief summary of the prospect's goals and current needs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3.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Recommended service scope and property group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4.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Operating process: scheduling, access, communication, inspection, documentation, exceptions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5.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Customer responsibilities and required property information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6.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Pricing presentation or estimate assumptions (developed through the Chapter 4 method)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7.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Implementation or pilot timeline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8.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Terms, exclusions, expiration date, and approval process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9.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Clear next step and contact information</w:t>
      </w:r>
    </w:p>
    <w:p>
      <w:pPr>
        <w:spacing w:after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AF1F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PROPOSAL DISCIPLINE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Do not send a proposal until you understand enough to make a responsible recommendation. When key information is missing, state the assumptions or schedule a property review before final pricing.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HANDLE OBJECTIONS — THE CLEAR METHOD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5760"/>
      </w:tblGrid>
      <w:tr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Confirm — restate the concern accurately</w:t>
            </w:r>
          </w:p>
        </w:tc>
        <w:tc>
          <w:tcPr>
            <w:tcW w:type="dxa" w:w="5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“The price is higher than your last cleaner.”</w:t>
            </w:r>
          </w:p>
        </w:tc>
      </w:tr>
      <w:tr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Listen — what is driving it? what outcome?</w:t>
            </w:r>
          </w:p>
        </w:tc>
        <w:tc>
          <w:tcPr>
            <w:tcW w:type="dxa" w:w="5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Wants value justified, not just a lower number</w:t>
            </w:r>
          </w:p>
        </w:tc>
      </w:tr>
      <w:tr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Explain — relevant facts, process, boundaries</w:t>
            </w:r>
          </w:p>
        </w:tc>
        <w:tc>
          <w:tcPr>
            <w:tcW w:type="dxa" w:w="5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Documented turnovers, inspection, and photo evidence included</w:t>
            </w:r>
          </w:p>
        </w:tc>
      </w:tr>
      <w:tr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Align — connect to their stated priority</w:t>
            </w:r>
          </w:p>
        </w:tc>
        <w:tc>
          <w:tcPr>
            <w:tcW w:type="dxa" w:w="5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Protects the reviews she said matter most</w:t>
            </w:r>
          </w:p>
        </w:tc>
      </w:tr>
      <w:tr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Resolve — confirm and agree the next step</w:t>
            </w:r>
          </w:p>
        </w:tc>
        <w:tc>
          <w:tcPr>
            <w:tcW w:type="dxa" w:w="5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Move to a property walkthrough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USEFUL CLOSING QUESTIONS</w:t>
            </w:r>
          </w:p>
        </w:tc>
      </w:tr>
    </w:tbl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“Does this approach address the concerns you described?”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“Is anything preventing us from moving to the property review and agreement stage?”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“Would you prefer to begin with a single-property start or the full scope?”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“Who else needs to review this before a decision?”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“What start date allows enough time for a controlled transition?”</w:t>
      </w:r>
    </w:p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sectPr>
      <w:pgSz w:w="12240" w:h="15840" w:orient="portrait"/>
      <w:pgMar w:top="1080" w:right="1440" w:bottom="10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2026-07-31T13:48:52.966Z</dcterms:created>
  <dcterms:modified xsi:type="dcterms:W3CDTF">2026-07-31T13:48:52.966Z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